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DE0" w:rsidRPr="00070B08" w:rsidRDefault="00070B08" w:rsidP="00070B08">
      <w:pPr>
        <w:shd w:val="clear" w:color="auto" w:fill="FFFFFF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070B08">
        <w:rPr>
          <w:rFonts w:ascii="Times New Roman" w:hAnsi="Times New Roman"/>
          <w:bCs/>
          <w:sz w:val="28"/>
          <w:szCs w:val="28"/>
        </w:rPr>
        <w:t>АДМИНИСТРАЦИЯ КОНДРАШКИНСКОГО СЕЛЬСКОГО ПОСЕЛЕНИЯ</w:t>
      </w:r>
    </w:p>
    <w:p w:rsidR="00166DE0" w:rsidRPr="00070B08" w:rsidRDefault="00070B08" w:rsidP="00070B08">
      <w:pPr>
        <w:shd w:val="clear" w:color="auto" w:fill="FFFFFF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070B08">
        <w:rPr>
          <w:rFonts w:ascii="Times New Roman" w:hAnsi="Times New Roman"/>
          <w:bCs/>
          <w:sz w:val="28"/>
          <w:szCs w:val="28"/>
        </w:rPr>
        <w:t>КАШИРСКОГО МУНИЦИПАЛЬНОГО РАЙОНА</w:t>
      </w:r>
    </w:p>
    <w:p w:rsidR="00166DE0" w:rsidRPr="00070B08" w:rsidRDefault="00070B08" w:rsidP="00070B08">
      <w:pPr>
        <w:shd w:val="clear" w:color="auto" w:fill="FFFFFF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070B08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166DE0" w:rsidRPr="00070B08" w:rsidRDefault="00166DE0" w:rsidP="00070B08">
      <w:pPr>
        <w:shd w:val="clear" w:color="auto" w:fill="FFFFFF"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166DE0" w:rsidRPr="00070B08" w:rsidRDefault="00166DE0" w:rsidP="001D091C">
      <w:pPr>
        <w:shd w:val="clear" w:color="auto" w:fill="FFFFFF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070B08">
        <w:rPr>
          <w:rFonts w:ascii="Times New Roman" w:hAnsi="Times New Roman"/>
          <w:bCs/>
          <w:sz w:val="28"/>
          <w:szCs w:val="28"/>
        </w:rPr>
        <w:t>ПОСТАНОВЛЕНИЕ</w:t>
      </w:r>
    </w:p>
    <w:p w:rsidR="00166DE0" w:rsidRPr="00070B08" w:rsidRDefault="00166DE0" w:rsidP="001D091C">
      <w:pPr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</w:p>
    <w:p w:rsidR="00166DE0" w:rsidRPr="00070B08" w:rsidRDefault="00166DE0" w:rsidP="00DC0311">
      <w:pPr>
        <w:shd w:val="clear" w:color="auto" w:fill="FFFFFF"/>
        <w:ind w:firstLine="0"/>
        <w:rPr>
          <w:rFonts w:ascii="Times New Roman" w:hAnsi="Times New Roman"/>
          <w:bCs/>
          <w:sz w:val="28"/>
          <w:szCs w:val="28"/>
        </w:rPr>
      </w:pPr>
      <w:r w:rsidRPr="00070B08">
        <w:rPr>
          <w:rFonts w:ascii="Times New Roman" w:hAnsi="Times New Roman"/>
          <w:bCs/>
          <w:sz w:val="28"/>
          <w:szCs w:val="28"/>
        </w:rPr>
        <w:t xml:space="preserve">от </w:t>
      </w:r>
      <w:r w:rsidR="00DC0311" w:rsidRPr="00070B08">
        <w:rPr>
          <w:rFonts w:ascii="Times New Roman" w:hAnsi="Times New Roman"/>
          <w:bCs/>
          <w:sz w:val="28"/>
          <w:szCs w:val="28"/>
        </w:rPr>
        <w:t>28 ноября 2025</w:t>
      </w:r>
      <w:r w:rsidR="00D84387" w:rsidRPr="00070B08">
        <w:rPr>
          <w:rFonts w:ascii="Times New Roman" w:hAnsi="Times New Roman"/>
          <w:bCs/>
          <w:sz w:val="28"/>
          <w:szCs w:val="28"/>
        </w:rPr>
        <w:t xml:space="preserve"> </w:t>
      </w:r>
      <w:r w:rsidR="00D4252F" w:rsidRPr="00070B08">
        <w:rPr>
          <w:rFonts w:ascii="Times New Roman" w:hAnsi="Times New Roman"/>
          <w:bCs/>
          <w:sz w:val="28"/>
          <w:szCs w:val="28"/>
        </w:rPr>
        <w:t>года</w:t>
      </w:r>
      <w:r w:rsidR="001D091C" w:rsidRPr="00070B08">
        <w:rPr>
          <w:rFonts w:ascii="Times New Roman" w:hAnsi="Times New Roman"/>
          <w:bCs/>
          <w:sz w:val="28"/>
          <w:szCs w:val="28"/>
        </w:rPr>
        <w:t xml:space="preserve"> </w:t>
      </w:r>
      <w:r w:rsidR="00070B08">
        <w:rPr>
          <w:rFonts w:ascii="Times New Roman" w:hAnsi="Times New Roman"/>
          <w:bCs/>
          <w:sz w:val="28"/>
          <w:szCs w:val="28"/>
        </w:rPr>
        <w:t xml:space="preserve">                                </w:t>
      </w:r>
      <w:r w:rsidR="000E419F" w:rsidRPr="00070B08">
        <w:rPr>
          <w:rFonts w:ascii="Times New Roman" w:hAnsi="Times New Roman"/>
          <w:bCs/>
          <w:sz w:val="28"/>
          <w:szCs w:val="28"/>
        </w:rPr>
        <w:t>№</w:t>
      </w:r>
      <w:r w:rsidR="001D091C" w:rsidRPr="00070B08">
        <w:rPr>
          <w:rFonts w:ascii="Times New Roman" w:hAnsi="Times New Roman"/>
          <w:bCs/>
          <w:sz w:val="28"/>
          <w:szCs w:val="28"/>
        </w:rPr>
        <w:t xml:space="preserve"> </w:t>
      </w:r>
      <w:r w:rsidR="00DC0311" w:rsidRPr="00070B08">
        <w:rPr>
          <w:rFonts w:ascii="Times New Roman" w:hAnsi="Times New Roman"/>
          <w:bCs/>
          <w:sz w:val="28"/>
          <w:szCs w:val="28"/>
        </w:rPr>
        <w:t>55</w:t>
      </w:r>
    </w:p>
    <w:p w:rsidR="0054464E" w:rsidRPr="00070B08" w:rsidRDefault="0054464E" w:rsidP="001D091C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6DE0" w:rsidRPr="00070B08" w:rsidRDefault="00166DE0" w:rsidP="00D84387">
      <w:pPr>
        <w:pStyle w:val="Title"/>
        <w:spacing w:before="0" w:after="0"/>
        <w:ind w:right="3967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0B08">
        <w:rPr>
          <w:rFonts w:ascii="Times New Roman" w:hAnsi="Times New Roman" w:cs="Times New Roman"/>
          <w:b w:val="0"/>
          <w:sz w:val="28"/>
          <w:szCs w:val="28"/>
        </w:rPr>
        <w:t>Об утверждении программы профилактики</w:t>
      </w:r>
      <w:r w:rsidR="001D091C" w:rsidRPr="00070B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0B08">
        <w:rPr>
          <w:rFonts w:ascii="Times New Roman" w:hAnsi="Times New Roman" w:cs="Times New Roman"/>
          <w:b w:val="0"/>
          <w:sz w:val="28"/>
          <w:szCs w:val="28"/>
        </w:rPr>
        <w:t>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</w:t>
      </w:r>
      <w:r w:rsidR="000E419F" w:rsidRPr="00070B08">
        <w:rPr>
          <w:rFonts w:ascii="Times New Roman" w:hAnsi="Times New Roman" w:cs="Times New Roman"/>
          <w:b w:val="0"/>
          <w:sz w:val="28"/>
          <w:szCs w:val="28"/>
        </w:rPr>
        <w:t xml:space="preserve"> на 202</w:t>
      </w:r>
      <w:r w:rsidR="00D84387" w:rsidRPr="00070B08">
        <w:rPr>
          <w:rFonts w:ascii="Times New Roman" w:hAnsi="Times New Roman" w:cs="Times New Roman"/>
          <w:b w:val="0"/>
          <w:sz w:val="28"/>
          <w:szCs w:val="28"/>
        </w:rPr>
        <w:t>6</w:t>
      </w:r>
      <w:r w:rsidR="000E419F" w:rsidRPr="00070B08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166DE0" w:rsidRPr="00070B08" w:rsidRDefault="00166DE0" w:rsidP="001D091C">
      <w:pPr>
        <w:ind w:firstLine="709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4464E" w:rsidRPr="00070B08" w:rsidRDefault="0054464E" w:rsidP="001D091C">
      <w:pPr>
        <w:ind w:firstLine="709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64BD4" w:rsidRPr="00070B08" w:rsidRDefault="00166DE0" w:rsidP="00264BD4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 xml:space="preserve">В соответствии с Федеральным законом "О государственном контроле (надзоре) и муниципальном контроле в Российской Федерации" от 31.07.2020 N 248-ФЗ,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</w:t>
      </w:r>
      <w:r w:rsidR="006A0C83" w:rsidRPr="00070B08">
        <w:rPr>
          <w:rFonts w:ascii="Times New Roman" w:hAnsi="Times New Roman"/>
          <w:sz w:val="28"/>
          <w:szCs w:val="28"/>
        </w:rPr>
        <w:t>«</w:t>
      </w:r>
      <w:r w:rsidRPr="00070B08">
        <w:rPr>
          <w:rFonts w:ascii="Times New Roman" w:hAnsi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6A0C83" w:rsidRPr="00070B08">
        <w:rPr>
          <w:rFonts w:ascii="Times New Roman" w:hAnsi="Times New Roman"/>
          <w:sz w:val="28"/>
          <w:szCs w:val="28"/>
        </w:rPr>
        <w:t>»</w:t>
      </w:r>
      <w:r w:rsidR="00264BD4" w:rsidRPr="00070B08">
        <w:rPr>
          <w:rFonts w:ascii="Times New Roman" w:hAnsi="Times New Roman"/>
          <w:sz w:val="28"/>
          <w:szCs w:val="28"/>
        </w:rPr>
        <w:t xml:space="preserve"> администрация </w:t>
      </w:r>
      <w:r w:rsidR="00DC0311" w:rsidRPr="00070B08">
        <w:rPr>
          <w:rFonts w:ascii="Times New Roman" w:hAnsi="Times New Roman"/>
          <w:bCs/>
          <w:sz w:val="28"/>
          <w:szCs w:val="28"/>
        </w:rPr>
        <w:t>Кондрашкинского</w:t>
      </w:r>
      <w:r w:rsidR="00264BD4" w:rsidRPr="00070B08">
        <w:rPr>
          <w:rFonts w:ascii="Times New Roman" w:hAnsi="Times New Roman"/>
          <w:bCs/>
          <w:sz w:val="28"/>
          <w:szCs w:val="28"/>
        </w:rPr>
        <w:t xml:space="preserve"> </w:t>
      </w:r>
      <w:r w:rsidR="00264BD4" w:rsidRPr="00070B08">
        <w:rPr>
          <w:rFonts w:ascii="Times New Roman" w:hAnsi="Times New Roman"/>
          <w:sz w:val="28"/>
          <w:szCs w:val="28"/>
        </w:rPr>
        <w:t>поселения Каширского муниципального района Воронежской области</w:t>
      </w:r>
    </w:p>
    <w:p w:rsidR="00264BD4" w:rsidRPr="00070B08" w:rsidRDefault="00264BD4" w:rsidP="00264BD4">
      <w:pPr>
        <w:ind w:firstLine="709"/>
        <w:rPr>
          <w:rFonts w:ascii="Times New Roman" w:hAnsi="Times New Roman"/>
          <w:sz w:val="28"/>
          <w:szCs w:val="28"/>
        </w:rPr>
      </w:pPr>
    </w:p>
    <w:p w:rsidR="00264BD4" w:rsidRPr="00070B08" w:rsidRDefault="00264BD4" w:rsidP="00264BD4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>ПОСТАНОВЛЯЕТ:</w:t>
      </w:r>
    </w:p>
    <w:p w:rsidR="00166DE0" w:rsidRPr="00070B08" w:rsidRDefault="00166DE0" w:rsidP="008F3657">
      <w:pPr>
        <w:ind w:firstLine="709"/>
        <w:rPr>
          <w:rFonts w:ascii="Times New Roman" w:hAnsi="Times New Roman"/>
          <w:sz w:val="28"/>
          <w:szCs w:val="28"/>
        </w:rPr>
      </w:pPr>
    </w:p>
    <w:p w:rsidR="00166DE0" w:rsidRPr="00070B08" w:rsidRDefault="008F3657" w:rsidP="008F3657">
      <w:pPr>
        <w:ind w:firstLine="709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>1</w:t>
      </w:r>
      <w:r w:rsidR="00166DE0" w:rsidRPr="00070B08">
        <w:rPr>
          <w:rFonts w:ascii="Times New Roman" w:hAnsi="Times New Roman"/>
          <w:sz w:val="28"/>
          <w:szCs w:val="28"/>
        </w:rPr>
        <w:t>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</w:t>
      </w:r>
      <w:r w:rsidR="000E419F" w:rsidRPr="00070B08">
        <w:rPr>
          <w:rFonts w:ascii="Times New Roman" w:hAnsi="Times New Roman"/>
          <w:sz w:val="28"/>
          <w:szCs w:val="28"/>
        </w:rPr>
        <w:t xml:space="preserve"> на 202</w:t>
      </w:r>
      <w:r w:rsidR="0054464E" w:rsidRPr="00070B08">
        <w:rPr>
          <w:rFonts w:ascii="Times New Roman" w:hAnsi="Times New Roman"/>
          <w:sz w:val="28"/>
          <w:szCs w:val="28"/>
        </w:rPr>
        <w:t>6</w:t>
      </w:r>
      <w:r w:rsidR="000E419F" w:rsidRPr="00070B08">
        <w:rPr>
          <w:rFonts w:ascii="Times New Roman" w:hAnsi="Times New Roman"/>
          <w:sz w:val="28"/>
          <w:szCs w:val="28"/>
        </w:rPr>
        <w:t xml:space="preserve"> год</w:t>
      </w:r>
      <w:r w:rsidR="00C35E79" w:rsidRPr="00070B08">
        <w:rPr>
          <w:rFonts w:ascii="Times New Roman" w:hAnsi="Times New Roman"/>
          <w:sz w:val="28"/>
          <w:szCs w:val="28"/>
        </w:rPr>
        <w:t xml:space="preserve"> согласно приложению 1</w:t>
      </w:r>
      <w:r w:rsidR="00166DE0" w:rsidRPr="00070B08">
        <w:rPr>
          <w:rFonts w:ascii="Times New Roman" w:hAnsi="Times New Roman"/>
          <w:sz w:val="28"/>
          <w:szCs w:val="28"/>
        </w:rPr>
        <w:t>.</w:t>
      </w:r>
    </w:p>
    <w:p w:rsidR="00D4252F" w:rsidRPr="00070B08" w:rsidRDefault="00166DE0" w:rsidP="008F3657">
      <w:pPr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 xml:space="preserve">2. </w:t>
      </w:r>
      <w:r w:rsidR="003B3BAF" w:rsidRPr="00070B08">
        <w:rPr>
          <w:rFonts w:ascii="Times New Roman" w:hAnsi="Times New Roman"/>
          <w:sz w:val="28"/>
          <w:szCs w:val="28"/>
        </w:rPr>
        <w:t xml:space="preserve">Разместить Программу на сайте администрации </w:t>
      </w:r>
      <w:r w:rsidR="00DC0311" w:rsidRPr="00070B08">
        <w:rPr>
          <w:rFonts w:ascii="Times New Roman" w:hAnsi="Times New Roman"/>
          <w:bCs/>
          <w:sz w:val="28"/>
          <w:szCs w:val="28"/>
        </w:rPr>
        <w:t>Кондрашкинского</w:t>
      </w:r>
      <w:r w:rsidR="003B3BAF" w:rsidRPr="00070B08">
        <w:rPr>
          <w:rFonts w:ascii="Times New Roman" w:hAnsi="Times New Roman"/>
          <w:sz w:val="28"/>
          <w:szCs w:val="28"/>
        </w:rPr>
        <w:t xml:space="preserve"> сельского поселения Каширского муниципального района в сети Интернет в те</w:t>
      </w:r>
      <w:r w:rsidR="00D4252F" w:rsidRPr="00070B08">
        <w:rPr>
          <w:rFonts w:ascii="Times New Roman" w:hAnsi="Times New Roman"/>
          <w:sz w:val="28"/>
          <w:szCs w:val="28"/>
        </w:rPr>
        <w:t>чение 5 дней со дня утверждения</w:t>
      </w:r>
      <w:r w:rsidR="00D4252F" w:rsidRPr="00070B08">
        <w:rPr>
          <w:rFonts w:ascii="Times New Roman" w:hAnsi="Times New Roman"/>
          <w:bCs/>
          <w:sz w:val="28"/>
          <w:szCs w:val="28"/>
        </w:rPr>
        <w:t>.</w:t>
      </w:r>
    </w:p>
    <w:p w:rsidR="00986FC0" w:rsidRPr="00070B08" w:rsidRDefault="00986FC0" w:rsidP="00986FC0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 xml:space="preserve">3. Разместить настоящее постановление в местах официального обнародования муниципальных правовых актов </w:t>
      </w:r>
      <w:r w:rsidR="00DC0311" w:rsidRPr="00070B08">
        <w:rPr>
          <w:rFonts w:ascii="Times New Roman" w:hAnsi="Times New Roman"/>
          <w:bCs/>
          <w:sz w:val="28"/>
          <w:szCs w:val="28"/>
        </w:rPr>
        <w:t>Кондрашкинского</w:t>
      </w:r>
      <w:r w:rsidRPr="00070B08">
        <w:rPr>
          <w:rFonts w:ascii="Times New Roman" w:hAnsi="Times New Roman"/>
          <w:bCs/>
          <w:sz w:val="28"/>
          <w:szCs w:val="28"/>
        </w:rPr>
        <w:t xml:space="preserve"> </w:t>
      </w:r>
      <w:r w:rsidRPr="00070B08">
        <w:rPr>
          <w:rFonts w:ascii="Times New Roman" w:hAnsi="Times New Roman"/>
          <w:sz w:val="28"/>
          <w:szCs w:val="28"/>
        </w:rPr>
        <w:t>сельского поселения в течение 10 календарных дней со дня его принятия.</w:t>
      </w:r>
    </w:p>
    <w:p w:rsidR="00F731B7" w:rsidRPr="00070B08" w:rsidRDefault="00F731B7" w:rsidP="008F3657">
      <w:pPr>
        <w:ind w:firstLine="709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166DE0" w:rsidRPr="00070B08" w:rsidRDefault="00166DE0" w:rsidP="001D091C">
      <w:pPr>
        <w:ind w:firstLine="709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 xml:space="preserve"> </w:t>
      </w:r>
    </w:p>
    <w:p w:rsidR="00DC0311" w:rsidRPr="00070B08" w:rsidRDefault="00DC0311" w:rsidP="001D091C">
      <w:pPr>
        <w:ind w:firstLine="709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 xml:space="preserve">Исполняющий обязанности главы </w:t>
      </w:r>
    </w:p>
    <w:p w:rsidR="00166DE0" w:rsidRPr="00070B08" w:rsidRDefault="00DC0311" w:rsidP="001D091C">
      <w:pPr>
        <w:ind w:firstLine="709"/>
        <w:rPr>
          <w:rFonts w:ascii="Times New Roman" w:hAnsi="Times New Roman"/>
          <w:sz w:val="28"/>
          <w:szCs w:val="28"/>
        </w:rPr>
      </w:pPr>
      <w:r w:rsidRPr="00070B08">
        <w:rPr>
          <w:rFonts w:ascii="Times New Roman" w:hAnsi="Times New Roman"/>
          <w:sz w:val="28"/>
          <w:szCs w:val="28"/>
        </w:rPr>
        <w:t xml:space="preserve">Кондрашкинского сельского поселения                                           </w:t>
      </w:r>
      <w:proofErr w:type="spellStart"/>
      <w:r w:rsidRPr="00070B08">
        <w:rPr>
          <w:rFonts w:ascii="Times New Roman" w:hAnsi="Times New Roman"/>
          <w:sz w:val="28"/>
          <w:szCs w:val="28"/>
        </w:rPr>
        <w:t>Н.А.Прытков</w:t>
      </w:r>
      <w:proofErr w:type="spellEnd"/>
    </w:p>
    <w:p w:rsidR="00166DE0" w:rsidRPr="00070B08" w:rsidRDefault="00166DE0" w:rsidP="001D091C">
      <w:pPr>
        <w:ind w:firstLine="709"/>
        <w:rPr>
          <w:rFonts w:ascii="Times New Roman" w:hAnsi="Times New Roman"/>
          <w:sz w:val="28"/>
          <w:szCs w:val="28"/>
        </w:rPr>
      </w:pPr>
    </w:p>
    <w:p w:rsidR="00166DE0" w:rsidRPr="00D84387" w:rsidRDefault="00166DE0" w:rsidP="001D091C">
      <w:pPr>
        <w:ind w:firstLine="709"/>
        <w:rPr>
          <w:rFonts w:ascii="Times New Roman" w:hAnsi="Times New Roman"/>
        </w:rPr>
      </w:pPr>
    </w:p>
    <w:p w:rsidR="00166DE0" w:rsidRPr="00D84387" w:rsidRDefault="00166DE0" w:rsidP="001D091C">
      <w:pPr>
        <w:ind w:firstLine="709"/>
        <w:rPr>
          <w:rFonts w:ascii="Times New Roman" w:hAnsi="Times New Roman"/>
        </w:rPr>
        <w:sectPr w:rsidR="00166DE0" w:rsidRPr="00D843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1418" w:header="709" w:footer="709" w:gutter="0"/>
          <w:cols w:space="720"/>
        </w:sectPr>
      </w:pPr>
    </w:p>
    <w:p w:rsidR="00166DE0" w:rsidRPr="00D84387" w:rsidRDefault="00166DE0" w:rsidP="0054464E">
      <w:pPr>
        <w:ind w:left="4536" w:firstLine="0"/>
        <w:rPr>
          <w:rFonts w:ascii="Times New Roman" w:eastAsia="Calibri" w:hAnsi="Times New Roman"/>
          <w:lang w:eastAsia="en-US"/>
        </w:rPr>
      </w:pPr>
      <w:r w:rsidRPr="00D84387">
        <w:rPr>
          <w:rFonts w:ascii="Times New Roman" w:eastAsia="Calibri" w:hAnsi="Times New Roman"/>
          <w:lang w:eastAsia="en-US"/>
        </w:rPr>
        <w:lastRenderedPageBreak/>
        <w:t xml:space="preserve">Приложение </w:t>
      </w:r>
    </w:p>
    <w:p w:rsidR="00070B08" w:rsidRDefault="00166DE0" w:rsidP="0054464E">
      <w:pPr>
        <w:ind w:left="4536" w:firstLine="0"/>
        <w:rPr>
          <w:rFonts w:ascii="Times New Roman" w:eastAsia="Calibri" w:hAnsi="Times New Roman"/>
          <w:lang w:eastAsia="en-US"/>
        </w:rPr>
      </w:pPr>
      <w:r w:rsidRPr="00D84387">
        <w:rPr>
          <w:rFonts w:ascii="Times New Roman" w:eastAsia="Calibri" w:hAnsi="Times New Roman"/>
          <w:lang w:eastAsia="en-US"/>
        </w:rPr>
        <w:t xml:space="preserve">к постановлению администрации </w:t>
      </w:r>
      <w:r w:rsidR="00070B08">
        <w:rPr>
          <w:rFonts w:ascii="Times New Roman" w:hAnsi="Times New Roman"/>
          <w:bCs/>
        </w:rPr>
        <w:t>Кондрашкинского</w:t>
      </w:r>
      <w:r w:rsidR="0054464E" w:rsidRPr="00D84387">
        <w:rPr>
          <w:rFonts w:ascii="Times New Roman" w:hAnsi="Times New Roman"/>
          <w:bCs/>
        </w:rPr>
        <w:t xml:space="preserve"> </w:t>
      </w:r>
      <w:r w:rsidR="00264BD4">
        <w:rPr>
          <w:rFonts w:ascii="Times New Roman" w:hAnsi="Times New Roman"/>
          <w:bCs/>
        </w:rPr>
        <w:t xml:space="preserve">сельского </w:t>
      </w:r>
      <w:r w:rsidRPr="00D84387">
        <w:rPr>
          <w:rFonts w:ascii="Times New Roman" w:eastAsia="Calibri" w:hAnsi="Times New Roman"/>
          <w:lang w:eastAsia="en-US"/>
        </w:rPr>
        <w:t>поселения Каширского</w:t>
      </w:r>
      <w:r w:rsidR="0054464E">
        <w:rPr>
          <w:rFonts w:ascii="Times New Roman" w:eastAsia="Calibri" w:hAnsi="Times New Roman"/>
          <w:lang w:eastAsia="en-US"/>
        </w:rPr>
        <w:t xml:space="preserve"> </w:t>
      </w:r>
      <w:r w:rsidRPr="00D84387">
        <w:rPr>
          <w:rFonts w:ascii="Times New Roman" w:eastAsia="Calibri" w:hAnsi="Times New Roman"/>
          <w:lang w:eastAsia="en-US"/>
        </w:rPr>
        <w:t>муниципального района Воронежской области</w:t>
      </w:r>
      <w:r w:rsidR="0054464E">
        <w:rPr>
          <w:rFonts w:ascii="Times New Roman" w:eastAsia="Calibri" w:hAnsi="Times New Roman"/>
          <w:lang w:eastAsia="en-US"/>
        </w:rPr>
        <w:t xml:space="preserve"> </w:t>
      </w:r>
    </w:p>
    <w:p w:rsidR="00166DE0" w:rsidRPr="00D84387" w:rsidRDefault="000E419F" w:rsidP="0054464E">
      <w:pPr>
        <w:ind w:left="4536" w:firstLine="0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 xml:space="preserve">от </w:t>
      </w:r>
      <w:r w:rsidR="00070B08">
        <w:rPr>
          <w:rFonts w:ascii="Times New Roman" w:hAnsi="Times New Roman"/>
          <w:bCs/>
        </w:rPr>
        <w:t xml:space="preserve">28.11.2025 </w:t>
      </w:r>
      <w:r w:rsidR="00D4252F" w:rsidRPr="00D84387">
        <w:rPr>
          <w:rFonts w:ascii="Times New Roman" w:hAnsi="Times New Roman"/>
          <w:bCs/>
        </w:rPr>
        <w:t>года</w:t>
      </w:r>
      <w:r w:rsidR="001D091C" w:rsidRPr="00D84387">
        <w:rPr>
          <w:rFonts w:ascii="Times New Roman" w:hAnsi="Times New Roman"/>
          <w:bCs/>
        </w:rPr>
        <w:t xml:space="preserve"> </w:t>
      </w:r>
      <w:r w:rsidRPr="00D84387">
        <w:rPr>
          <w:rFonts w:ascii="Times New Roman" w:hAnsi="Times New Roman"/>
          <w:bCs/>
        </w:rPr>
        <w:t xml:space="preserve">№ </w:t>
      </w:r>
      <w:r w:rsidR="00070B08">
        <w:rPr>
          <w:rFonts w:ascii="Times New Roman" w:hAnsi="Times New Roman"/>
          <w:bCs/>
        </w:rPr>
        <w:t>55</w:t>
      </w:r>
    </w:p>
    <w:p w:rsidR="000E419F" w:rsidRPr="00D84387" w:rsidRDefault="000E419F" w:rsidP="001D091C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</w:rPr>
        <w:t xml:space="preserve">Программа </w:t>
      </w:r>
      <w:r w:rsidRPr="00D84387">
        <w:rPr>
          <w:rFonts w:ascii="Times New Roman" w:hAnsi="Times New Roman"/>
          <w:bCs/>
        </w:rPr>
        <w:t xml:space="preserve">профилактики рисков причинения вреда (ущерба) охраняемым законом ценностям в </w:t>
      </w: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рамках муниципального контроля на автомобильном транспорте и в дорожном хозяйстве на 202</w:t>
      </w:r>
      <w:r w:rsidR="0054464E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6</w:t>
      </w: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 xml:space="preserve"> год</w:t>
      </w:r>
    </w:p>
    <w:p w:rsidR="00140289" w:rsidRPr="00D84387" w:rsidRDefault="00140289" w:rsidP="00140289">
      <w:pPr>
        <w:pStyle w:val="ConsPlusNormal0"/>
        <w:ind w:firstLine="709"/>
        <w:outlineLvl w:val="0"/>
        <w:rPr>
          <w:rFonts w:ascii="Times New Roman" w:hAnsi="Times New Roman"/>
          <w:sz w:val="24"/>
          <w:szCs w:val="24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 xml:space="preserve">Раздел 1. Общие положения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2. Аналитическая часть Программы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>2.1. Вид осуществляемого муниципального контроля.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осуществляется Администрация сельского поселения (далее – Администрация).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2.2. </w:t>
      </w: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>Обзор по виду муниципального контроля.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D84387">
        <w:rPr>
          <w:rFonts w:ascii="Times New Roman" w:hAnsi="Times New Roman"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 в сельском поселении – 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сельского поселения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2.3. Муниципальный контроль осуществляется посредством: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Pr="00D84387">
        <w:rPr>
          <w:rFonts w:ascii="Times New Roman" w:eastAsia="Calibri" w:hAnsi="Times New Roman"/>
        </w:rPr>
        <w:t>в области автомобильных дорог и дорожной деятельности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на территории </w:t>
      </w:r>
      <w:r w:rsidRPr="00D84387">
        <w:rPr>
          <w:rFonts w:ascii="Times New Roman" w:hAnsi="Times New Roman"/>
        </w:rPr>
        <w:t>сельского поселения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</w:t>
      </w:r>
      <w:r w:rsidR="00D24937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принятия,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140289" w:rsidRPr="00D84387" w:rsidRDefault="00D24937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</w:t>
      </w:r>
      <w:r w:rsidRPr="00D84387">
        <w:rPr>
          <w:rFonts w:ascii="Times New Roman" w:eastAsia="Arial" w:hAnsi="Times New Roman"/>
          <w:color w:val="FFFFFF"/>
          <w:spacing w:val="-4"/>
          <w:shd w:val="clear" w:color="auto" w:fill="FFFFFF"/>
        </w:rPr>
        <w:t>.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организации</w:t>
      </w:r>
      <w:r w:rsidR="00140289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и проведения мероприятий по профилактике рисков причинения вреда (ущерба) охраняемым законом ценностям;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lastRenderedPageBreak/>
        <w:t>2.4. Подконтрольные субъекты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: </w:t>
      </w:r>
    </w:p>
    <w:p w:rsidR="00140289" w:rsidRPr="00D84387" w:rsidRDefault="00140289" w:rsidP="00140289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pacing w:val="-4"/>
          <w:sz w:val="24"/>
          <w:szCs w:val="2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z w:val="24"/>
          <w:szCs w:val="24"/>
          <w:shd w:val="clear" w:color="auto" w:fill="FFFFFF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</w:t>
      </w:r>
      <w:r w:rsidRPr="00D84387">
        <w:rPr>
          <w:rFonts w:ascii="Times New Roman" w:hAnsi="Times New Roman"/>
          <w:sz w:val="24"/>
          <w:szCs w:val="24"/>
        </w:rPr>
        <w:t>в отношении автомобильных дорог.</w:t>
      </w:r>
    </w:p>
    <w:p w:rsidR="00140289" w:rsidRPr="00D84387" w:rsidRDefault="0054464E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2.5.</w:t>
      </w:r>
      <w:r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</w:t>
      </w:r>
      <w:r w:rsidR="00140289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Администрациям мероприятий по муниципальному контролю на автомобильном транспорте и в дорожном хозяйстве в </w:t>
      </w:r>
      <w:r w:rsidR="00140289" w:rsidRPr="00D84387">
        <w:rPr>
          <w:rFonts w:ascii="Times New Roman" w:hAnsi="Times New Roman"/>
        </w:rPr>
        <w:t>сельском поселении</w:t>
      </w:r>
      <w:r w:rsidR="00140289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: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Calibri" w:hAnsi="Times New Roman"/>
        </w:rPr>
      </w:pPr>
      <w:r w:rsidRPr="00D84387">
        <w:rPr>
          <w:rFonts w:ascii="Times New Roman" w:hAnsi="Times New Roman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2.6. Данные о проведенных мероприятиях. 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D84387">
        <w:rPr>
          <w:rFonts w:ascii="Times New Roman" w:hAnsi="Times New Roman"/>
          <w:sz w:val="24"/>
          <w:szCs w:val="24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 и в дорожном хозяйстве в сельском поселении, устранения причин, факторов и условий, способствующих указанным нарушениям, администрацией сельского поселения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</w:t>
      </w:r>
      <w:r w:rsidR="0054464E">
        <w:rPr>
          <w:rFonts w:ascii="Times New Roman" w:hAnsi="Times New Roman"/>
          <w:sz w:val="24"/>
          <w:szCs w:val="24"/>
        </w:rPr>
        <w:t>5</w:t>
      </w:r>
      <w:r w:rsidRPr="00D84387">
        <w:rPr>
          <w:rFonts w:ascii="Times New Roman" w:hAnsi="Times New Roman"/>
          <w:sz w:val="24"/>
          <w:szCs w:val="24"/>
        </w:rPr>
        <w:t xml:space="preserve"> году. В 202</w:t>
      </w:r>
      <w:r w:rsidR="0054464E">
        <w:rPr>
          <w:rFonts w:ascii="Times New Roman" w:hAnsi="Times New Roman"/>
          <w:sz w:val="24"/>
          <w:szCs w:val="24"/>
        </w:rPr>
        <w:t>5</w:t>
      </w:r>
      <w:r w:rsidRPr="00D84387">
        <w:rPr>
          <w:rFonts w:ascii="Times New Roman" w:hAnsi="Times New Roman"/>
          <w:sz w:val="24"/>
          <w:szCs w:val="24"/>
        </w:rPr>
        <w:t xml:space="preserve"> году выдача предостережений о недопустимости нарушения обязательных требований в отчетном периоде не осуществлялась ввиду отсутствия оснований.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2.7. Анализ и оценка рисков причинения вреда охраняемым законом ценностям.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Calibri" w:hAnsi="Times New Roman"/>
          <w:color w:val="000000"/>
        </w:rPr>
      </w:pPr>
      <w:r w:rsidRPr="00D84387">
        <w:rPr>
          <w:rFonts w:ascii="Times New Roman" w:hAnsi="Times New Roman"/>
          <w:color w:val="000000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 w:rsidRPr="00D84387">
        <w:rPr>
          <w:rFonts w:ascii="Times New Roman" w:hAnsi="Times New Roman"/>
          <w:spacing w:val="2"/>
        </w:rPr>
        <w:t xml:space="preserve">на автомобильном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hAnsi="Times New Roman"/>
          <w:color w:val="000000"/>
        </w:rPr>
        <w:t xml:space="preserve"> являются: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4387">
        <w:rPr>
          <w:rFonts w:ascii="Times New Roman" w:hAnsi="Times New Roman"/>
          <w:color w:val="000000"/>
          <w:sz w:val="24"/>
          <w:szCs w:val="24"/>
        </w:rPr>
        <w:t>-</w:t>
      </w:r>
      <w:r w:rsidR="00DD1B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387">
        <w:rPr>
          <w:rFonts w:ascii="Times New Roman" w:hAnsi="Times New Roman"/>
          <w:color w:val="000000"/>
          <w:sz w:val="24"/>
          <w:szCs w:val="24"/>
        </w:rPr>
        <w:t>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4387">
        <w:rPr>
          <w:rFonts w:ascii="Times New Roman" w:hAnsi="Times New Roman"/>
          <w:color w:val="000000"/>
          <w:sz w:val="24"/>
          <w:szCs w:val="24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140289" w:rsidRPr="00D84387" w:rsidRDefault="00140289" w:rsidP="00140289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</w:t>
      </w:r>
      <w:r w:rsidRPr="00D84387">
        <w:rPr>
          <w:rFonts w:ascii="Times New Roman" w:eastAsia="Calibri" w:hAnsi="Times New Roman"/>
        </w:rPr>
        <w:t>в области автомобильных дорог и дорожной деятельности, установленных в отношении автомобильных дорог и</w:t>
      </w:r>
      <w:r w:rsidRPr="00D84387">
        <w:rPr>
          <w:rFonts w:ascii="Times New Roman" w:hAnsi="Times New Roman"/>
        </w:rPr>
        <w:t xml:space="preserve">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повышению ответственности</w:t>
      </w:r>
      <w:r w:rsidRPr="00D84387">
        <w:rPr>
          <w:rFonts w:ascii="Times New Roman" w:hAnsi="Times New Roman"/>
        </w:rPr>
        <w:t xml:space="preserve"> подконтрольных субъектов, снижению количества выявляемых нарушений обязательных требований.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3. Цели и задачи Программы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3.1. Цели Программы: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lastRenderedPageBreak/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3.2. Задачи Программы: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</w:t>
      </w:r>
      <w:r w:rsidR="00884A0B">
        <w:rPr>
          <w:rFonts w:ascii="Times New Roman" w:eastAsia="Arial" w:hAnsi="Times New Roman"/>
          <w:color w:val="FFFFFF"/>
          <w:spacing w:val="-4"/>
          <w:shd w:val="clear" w:color="auto" w:fill="FFFFFF"/>
        </w:rPr>
        <w:t xml:space="preserve">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повышение </w:t>
      </w:r>
      <w:r w:rsidR="00884A0B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прозрачности,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осуществляемой Администрациям контрольной деятельности;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4. План мероприятий по профилактике нарушений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>6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</w:t>
      </w:r>
      <w:bookmarkStart w:id="0" w:name="_Hlk73456502"/>
      <w:r w:rsidRPr="00D84387">
        <w:rPr>
          <w:rFonts w:ascii="Times New Roman" w:hAnsi="Times New Roman"/>
          <w:spacing w:val="2"/>
        </w:rPr>
        <w:t>на автомобильном транспорте</w:t>
      </w:r>
      <w:r w:rsidR="00DD1B26">
        <w:rPr>
          <w:rFonts w:ascii="Times New Roman" w:hAnsi="Times New Roman"/>
          <w:spacing w:val="2"/>
        </w:rPr>
        <w:t xml:space="preserve"> </w:t>
      </w:r>
      <w:r w:rsidRPr="00D84387">
        <w:rPr>
          <w:rFonts w:ascii="Times New Roman" w:hAnsi="Times New Roman"/>
          <w:spacing w:val="2"/>
        </w:rPr>
        <w:t xml:space="preserve">и в дорожном хозяйстве </w:t>
      </w:r>
      <w:r w:rsidRPr="00D84387">
        <w:rPr>
          <w:rFonts w:ascii="Times New Roman" w:hAnsi="Times New Roman"/>
        </w:rPr>
        <w:t xml:space="preserve">в </w:t>
      </w:r>
      <w:bookmarkEnd w:id="0"/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на 202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>6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год (приложение).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Раздел 5. Перечень профилактических мероприятий, сроки (периодичность) их проведения</w:t>
      </w:r>
    </w:p>
    <w:p w:rsidR="00140289" w:rsidRPr="00D84387" w:rsidRDefault="00140289" w:rsidP="00140289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Cs/>
        </w:rPr>
      </w:pP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5.1. В соответствии с Положением о муниципальном контроле на автомобильном транспорте и в дорожном хозяйстве, проводятся следующие профилактические мероприятия: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>а) информирование;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 б) обобщение правоприменительной практики;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в) объявление предостережения;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г) консультирование;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д) профилактический визит.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</w:rPr>
        <w:t>5.2.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6. Показатели результативности и эффективности Программы.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Отчетные показатели Программы за 202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>5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год: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–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0%.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доля профилактических мероприятий в объеме контрольных мероприятий – 100 %. Показатель рассчитывается как отношение количества проведенных профилактических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lastRenderedPageBreak/>
        <w:t xml:space="preserve">мероприятий к количеству проведенных контрольных мероприятий. Ожидается ежегодный рост указанного показателя. </w:t>
      </w: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>Экономический эффект от реализованных мероприятий: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</w:t>
      </w:r>
      <w:r w:rsidR="00884A0B">
        <w:rPr>
          <w:rFonts w:ascii="Times New Roman" w:eastAsia="Arial" w:hAnsi="Times New Roman"/>
          <w:color w:val="FFFFFF"/>
          <w:spacing w:val="-4"/>
          <w:shd w:val="clear" w:color="auto" w:fill="FFFFFF"/>
        </w:rPr>
        <w:t xml:space="preserve">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 повышение уровня доверия подконтрольных субъектов к Администрации.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Cs/>
        </w:rPr>
      </w:pPr>
      <w:r w:rsidRPr="00D84387">
        <w:rPr>
          <w:rFonts w:ascii="Times New Roman" w:hAnsi="Times New Roman"/>
          <w:bCs/>
        </w:rPr>
        <w:t xml:space="preserve">Раздел 7. Порядок управления Программой. </w:t>
      </w:r>
    </w:p>
    <w:p w:rsidR="00140289" w:rsidRPr="00D84387" w:rsidRDefault="00140289" w:rsidP="00140289">
      <w:pPr>
        <w:shd w:val="clear" w:color="auto" w:fill="FFFFFF"/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  <w:bCs/>
        </w:rPr>
        <w:t xml:space="preserve">Перечень должностных лиц Управления, ответственных за организацию и проведение профилактических мероприятий </w:t>
      </w: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 xml:space="preserve">при осуществлении муниципального контроля на автомобильном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</w:p>
    <w:p w:rsidR="00140289" w:rsidRPr="00D84387" w:rsidRDefault="00140289" w:rsidP="00140289">
      <w:pPr>
        <w:shd w:val="clear" w:color="auto" w:fill="FFFFFF"/>
        <w:ind w:firstLine="709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608"/>
        <w:gridCol w:w="2360"/>
        <w:gridCol w:w="2799"/>
      </w:tblGrid>
      <w:tr w:rsidR="00140289" w:rsidRPr="00D84387" w:rsidTr="00222004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№</w:t>
            </w:r>
          </w:p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п/п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Должностные 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Функции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Контакты</w:t>
            </w:r>
          </w:p>
        </w:tc>
      </w:tr>
      <w:tr w:rsidR="00140289" w:rsidRPr="00D84387" w:rsidTr="00222004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 xml:space="preserve">Должностные лица администрации </w:t>
            </w:r>
            <w:r w:rsidRPr="00D84387">
              <w:rPr>
                <w:rFonts w:ascii="Times New Roman" w:eastAsia="Calibri" w:hAnsi="Times New Roman"/>
              </w:rPr>
              <w:t>сельского поселения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Организация и проведение мероприятий по реализации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 xml:space="preserve">8 (47342) </w:t>
            </w:r>
            <w:r w:rsidR="00070B08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69119</w:t>
            </w:r>
            <w:bookmarkStart w:id="1" w:name="_GoBack"/>
            <w:bookmarkEnd w:id="1"/>
          </w:p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  <w:lang w:val="en-US"/>
              </w:rPr>
            </w:pPr>
          </w:p>
        </w:tc>
      </w:tr>
    </w:tbl>
    <w:p w:rsidR="00140289" w:rsidRPr="00D84387" w:rsidRDefault="00140289" w:rsidP="00140289">
      <w:pPr>
        <w:shd w:val="clear" w:color="auto" w:fill="FFFFFF"/>
        <w:ind w:firstLine="709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ind w:firstLine="709"/>
        <w:outlineLvl w:val="2"/>
        <w:rPr>
          <w:rFonts w:ascii="Times New Roman" w:hAnsi="Times New Roman"/>
        </w:rPr>
      </w:pPr>
      <w:r w:rsidRPr="00D84387">
        <w:rPr>
          <w:rFonts w:ascii="Times New Roman" w:hAnsi="Times New Roman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 и в дорожном хозяйстве в сельском поселении на 202</w:t>
      </w:r>
      <w:r w:rsidR="00884A0B">
        <w:rPr>
          <w:rFonts w:ascii="Times New Roman" w:hAnsi="Times New Roman"/>
        </w:rPr>
        <w:t>6</w:t>
      </w:r>
      <w:r w:rsidRPr="00D84387">
        <w:rPr>
          <w:rFonts w:ascii="Times New Roman" w:hAnsi="Times New Roman"/>
        </w:rPr>
        <w:t xml:space="preserve"> год (приложение). </w:t>
      </w:r>
    </w:p>
    <w:p w:rsidR="008F3657" w:rsidRPr="00D84387" w:rsidRDefault="008F3657" w:rsidP="00140289">
      <w:pPr>
        <w:shd w:val="clear" w:color="auto" w:fill="FFFFFF"/>
        <w:ind w:firstLine="709"/>
        <w:outlineLvl w:val="2"/>
        <w:rPr>
          <w:rFonts w:ascii="Times New Roman" w:hAnsi="Times New Roman"/>
          <w:bCs/>
        </w:rPr>
        <w:sectPr w:rsidR="008F3657" w:rsidRPr="00D843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0289" w:rsidRPr="00D84387" w:rsidRDefault="00140289" w:rsidP="00140289">
      <w:pPr>
        <w:ind w:firstLine="709"/>
        <w:jc w:val="right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lastRenderedPageBreak/>
        <w:t>Приложение к Программе</w:t>
      </w:r>
    </w:p>
    <w:p w:rsidR="00140289" w:rsidRPr="00D84387" w:rsidRDefault="00140289" w:rsidP="00140289">
      <w:pPr>
        <w:ind w:firstLine="709"/>
        <w:jc w:val="right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 xml:space="preserve">Перечень профилактических мероприятий, сроки (периодичность) </w:t>
      </w:r>
    </w:p>
    <w:p w:rsidR="00140289" w:rsidRPr="00D84387" w:rsidRDefault="00140289" w:rsidP="00140289">
      <w:pPr>
        <w:ind w:firstLine="709"/>
        <w:jc w:val="right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их проведения</w:t>
      </w:r>
    </w:p>
    <w:p w:rsidR="00140289" w:rsidRPr="00D84387" w:rsidRDefault="00140289" w:rsidP="00140289">
      <w:pPr>
        <w:ind w:firstLine="709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58"/>
        <w:gridCol w:w="6469"/>
        <w:gridCol w:w="2311"/>
        <w:gridCol w:w="2282"/>
      </w:tblGrid>
      <w:tr w:rsidR="00140289" w:rsidRPr="00D84387" w:rsidTr="008F3657">
        <w:trPr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№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п/п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Наименование мероприятия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Сведения о мероприятии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Ответственный исполнитель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Срок (периодичность) их проведения</w:t>
            </w:r>
          </w:p>
        </w:tc>
      </w:tr>
      <w:tr w:rsidR="00140289" w:rsidRPr="00D84387" w:rsidTr="008F3657">
        <w:trPr>
          <w:trHeight w:val="5545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Информирование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Администрация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сельского поселения в информационно-телекоммуникационной сети «Интернет» и в иных формах.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Администрация размещает и поддерживает в актуальном состоянии на своем официальном сайте в сети «Интернет»: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1) тексты нормативных правовых актов, регулирующих осуществление муниципального </w:t>
            </w:r>
            <w:r w:rsidR="00884A0B" w:rsidRPr="00D84387">
              <w:rPr>
                <w:rFonts w:ascii="Times New Roman" w:eastAsia="Calibri" w:hAnsi="Times New Roman"/>
              </w:rPr>
              <w:t>контроля;</w:t>
            </w:r>
            <w:r w:rsidRPr="00D84387">
              <w:rPr>
                <w:rFonts w:ascii="Times New Roman" w:eastAsia="Calibri" w:hAnsi="Times New Roman"/>
              </w:rPr>
              <w:t xml:space="preserve">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2) руководства по соблюдению обязательных требований.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5) доклады, содержащие результаты обобщения правоприменительной практики;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6) доклады о муниципальном контроле;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8F3657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Должностные лица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течение года</w:t>
            </w:r>
          </w:p>
        </w:tc>
      </w:tr>
      <w:tr w:rsidR="00140289" w:rsidRPr="00D84387" w:rsidTr="008F3657">
        <w:trPr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Объявление предостережения 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</w:t>
            </w:r>
            <w:r w:rsidRPr="00D84387">
              <w:rPr>
                <w:rFonts w:ascii="Times New Roman" w:eastAsia="Calibri" w:hAnsi="Times New Roman"/>
              </w:rPr>
              <w:lastRenderedPageBreak/>
              <w:t xml:space="preserve">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Контролируемое лицо вправе после получения предостережения о недопустимости нарушения обязательных требований подать в Администрация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Администрациям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Должностные лица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течение года</w:t>
            </w:r>
          </w:p>
        </w:tc>
      </w:tr>
      <w:tr w:rsidR="00140289" w:rsidRPr="00D84387" w:rsidTr="008F3657">
        <w:trPr>
          <w:trHeight w:val="5801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3.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Консультирование 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Консультирование осуществляется должностными лицами Администрации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Проведение должностными лицами </w:t>
            </w:r>
            <w:r w:rsidR="00884A0B">
              <w:rPr>
                <w:rFonts w:ascii="Times New Roman" w:eastAsia="Calibri" w:hAnsi="Times New Roman"/>
              </w:rPr>
              <w:t>А</w:t>
            </w:r>
            <w:r w:rsidRPr="00D84387">
              <w:rPr>
                <w:rFonts w:ascii="Times New Roman" w:eastAsia="Calibri" w:hAnsi="Times New Roman"/>
              </w:rPr>
              <w:t xml:space="preserve">дминистрации консультаций по вопросам в сфере </w:t>
            </w:r>
            <w:r w:rsidR="00884A0B" w:rsidRPr="00D84387">
              <w:rPr>
                <w:rFonts w:ascii="Times New Roman" w:eastAsia="Calibri" w:hAnsi="Times New Roman"/>
              </w:rPr>
              <w:t>благоустройства</w:t>
            </w:r>
            <w:r w:rsidRPr="00D84387">
              <w:rPr>
                <w:rFonts w:ascii="Times New Roman" w:eastAsia="Calibri" w:hAnsi="Times New Roman"/>
              </w:rPr>
              <w:t xml:space="preserve">. Консультирование осуществляется по средством личного обращения, телефонной связи, электронной почты, видео-конференц-связи, при получении письменного запроса – </w:t>
            </w:r>
            <w:r w:rsidR="00884A0B" w:rsidRPr="00D84387">
              <w:rPr>
                <w:rFonts w:ascii="Times New Roman" w:eastAsia="Calibri" w:hAnsi="Times New Roman"/>
              </w:rPr>
              <w:t>в порядке,</w:t>
            </w:r>
            <w:r w:rsidRPr="00D84387">
              <w:rPr>
                <w:rFonts w:ascii="Times New Roman" w:eastAsia="Calibri" w:hAnsi="Times New Roman"/>
              </w:rPr>
              <w:t xml:space="preserve"> установленном Федеральным </w:t>
            </w:r>
            <w:r w:rsidR="00884A0B" w:rsidRPr="00D84387">
              <w:rPr>
                <w:rFonts w:ascii="Times New Roman" w:eastAsia="Calibri" w:hAnsi="Times New Roman"/>
              </w:rPr>
              <w:t>законом</w:t>
            </w:r>
            <w:r w:rsidRPr="00D84387">
              <w:rPr>
                <w:rFonts w:ascii="Times New Roman" w:eastAsia="Calibri" w:hAnsi="Times New Roman"/>
              </w:rPr>
              <w:t xml:space="preserve"> от 2 мая 2006 года № 59-ФЗ «О порядке рассмотрения обращений граждан Российской Федерации», а также в ходе проведения профилактических мероприятий, контрольного (надзорного) мероприятия.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сельского поселения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Администрации.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8F3657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Должностные лица Администрации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В течение года </w:t>
            </w:r>
          </w:p>
        </w:tc>
      </w:tr>
      <w:tr w:rsidR="00140289" w:rsidRPr="00D84387" w:rsidTr="008F3657">
        <w:trPr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Профилактический визит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 Обязательный профилактический визит проводится: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настоящего Федерального закона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по поручению: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а) Президента Российской Федерации;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б)</w:t>
            </w:r>
            <w:r w:rsidR="008F3657" w:rsidRPr="00D84387">
              <w:rPr>
                <w:rFonts w:ascii="Times New Roman" w:eastAsia="Calibri" w:hAnsi="Times New Roman"/>
              </w:rPr>
              <w:t xml:space="preserve"> </w:t>
            </w:r>
            <w:r w:rsidRPr="00D84387">
              <w:rPr>
                <w:rFonts w:ascii="Times New Roman" w:eastAsia="Calibri" w:hAnsi="Times New Roman"/>
              </w:rPr>
              <w:t>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</w:t>
            </w:r>
            <w:r w:rsidRPr="00D84387">
              <w:rPr>
                <w:rFonts w:ascii="Times New Roman" w:eastAsia="Calibri" w:hAnsi="Times New Roman"/>
              </w:rPr>
              <w:lastRenderedPageBreak/>
              <w:t>органам государственной власти субъектов Российской Федерации).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 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3. Обязательный профилактический визит не предусматривает отказ контролируемого лица от его проведения.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4. 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5. Поручение Президента Российской Федерации о проведении обязательных профилактических визитов,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6. В случае, если поручение не содержит указание на вид контроля и (или) перечень контролируемых лиц, в отношении которых должны быть проведены контрольные (надзорные) мероприятия,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7. Поручения заместителей Председателя Правительства Российской Федерации, согласованные с Заместителем Председателя Правительства Российской Федерации - Руководителем Аппарата Правительства Российской Федерации, высших должностных лиц субъектов Российской Федерации о проведении обязательных профилактических визитов должны содержать следующие сведения: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1) вид контроля, в рамках которого должны быть проведены обязательные профилактические визиты;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2) перечень контролируемых лиц, в отношении которых должны быть проведены обязательные профилактические визиты;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предмет обязательного профилактического визита;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период, в течение которого должны быть проведены обязательные профилактические визиты.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8.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9. 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 статьей 90 настоящего Федерального закона для контрольных (надзорных) мероприятий.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10. Контролируемое лицо или его представитель знакомится с содержанием акта обязательного профилактического визита в порядке, предусмотренном статьей 88 настоящего Федерального закона для контрольных (надзорных) мероприятий.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11.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настоящего Федерального закона для контрольных (надзорных) мероприятий.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12.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</w:t>
            </w:r>
            <w:r w:rsidRPr="00D84387">
              <w:rPr>
                <w:rFonts w:ascii="Times New Roman" w:eastAsia="Calibri" w:hAnsi="Times New Roman"/>
              </w:rPr>
              <w:lastRenderedPageBreak/>
              <w:t>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13. 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настоящего Федерального закона.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Контролируемое лицо подает заявление о проведении профилактического визита (далее в настоящей статье -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 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Решение об отказе в проведении профилактического визита принимается в следующих случаях: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от контролируемого лица поступило уведомление об отзыве заявления;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в течение года до даты подачи заявления контрольным (надзорным) органом проведен профилактический визит по ранее поданному заявлению;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highlight w:val="yellow"/>
              </w:rPr>
            </w:pPr>
            <w:r w:rsidRPr="00D84387">
              <w:rPr>
                <w:rFonts w:ascii="Times New Roman" w:eastAsia="Calibri" w:hAnsi="Times New Roman"/>
              </w:rPr>
      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5. 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6. 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7. В рамках профилактического визита при согласии контролируемого лица инспектор проводит отбор проб (образцов), инструментальное обследование, испытание.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8. Разъяснения и рекомендации, полученные контролируемым лицом в ходе профилактического визита, носят рекомендательный характер.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9.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10.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</w:t>
            </w:r>
            <w:r w:rsidRPr="00D84387">
              <w:rPr>
                <w:rFonts w:ascii="Times New Roman" w:eastAsia="Calibri" w:hAnsi="Times New Roman"/>
              </w:rPr>
              <w:lastRenderedPageBreak/>
              <w:t>охраняемым законом ценностям или такой вред (ущерб) причинен, инспектор незамедлительно направляет информацию об этом уполномоченному должностному лицу контрольного (надзорного) органа для принятия решения о проведении контрольных (надзорных) мероприятий.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Должностные лица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течение года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(</w:t>
            </w:r>
            <w:r w:rsidRPr="00D84387">
              <w:rPr>
                <w:rFonts w:ascii="Times New Roman" w:eastAsia="Calibri" w:hAnsi="Times New Roman"/>
                <w:lang w:val="en-US"/>
              </w:rPr>
              <w:t>I</w:t>
            </w:r>
            <w:r w:rsidRPr="00D84387">
              <w:rPr>
                <w:rFonts w:ascii="Times New Roman" w:eastAsia="Calibri" w:hAnsi="Times New Roman"/>
              </w:rPr>
              <w:t xml:space="preserve">, </w:t>
            </w:r>
            <w:r w:rsidRPr="00D84387">
              <w:rPr>
                <w:rFonts w:ascii="Times New Roman" w:eastAsia="Calibri" w:hAnsi="Times New Roman"/>
                <w:lang w:val="en-US"/>
              </w:rPr>
              <w:t>II</w:t>
            </w:r>
            <w:r w:rsidRPr="00D84387">
              <w:rPr>
                <w:rFonts w:ascii="Times New Roman" w:eastAsia="Calibri" w:hAnsi="Times New Roman"/>
              </w:rPr>
              <w:t xml:space="preserve">, </w:t>
            </w:r>
            <w:r w:rsidRPr="00D84387">
              <w:rPr>
                <w:rFonts w:ascii="Times New Roman" w:eastAsia="Calibri" w:hAnsi="Times New Roman"/>
                <w:lang w:val="en-US"/>
              </w:rPr>
              <w:t>III</w:t>
            </w:r>
            <w:r w:rsidRPr="00D84387">
              <w:rPr>
                <w:rFonts w:ascii="Times New Roman" w:eastAsia="Calibri" w:hAnsi="Times New Roman"/>
              </w:rPr>
              <w:t xml:space="preserve">, </w:t>
            </w:r>
            <w:r w:rsidRPr="00D84387">
              <w:rPr>
                <w:rFonts w:ascii="Times New Roman" w:eastAsia="Calibri" w:hAnsi="Times New Roman"/>
                <w:lang w:val="en-US"/>
              </w:rPr>
              <w:t>IV</w:t>
            </w:r>
            <w:r w:rsidRPr="00D84387">
              <w:rPr>
                <w:rFonts w:ascii="Times New Roman" w:eastAsia="Calibri" w:hAnsi="Times New Roman"/>
              </w:rPr>
              <w:t xml:space="preserve"> квартал)</w:t>
            </w:r>
          </w:p>
        </w:tc>
      </w:tr>
      <w:tr w:rsidR="00140289" w:rsidRPr="00D84387" w:rsidTr="00884A0B">
        <w:trPr>
          <w:trHeight w:val="6511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 xml:space="preserve">5.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Обобщение правоприменительной практики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 Обобщение правоприменительной практики проводится для решения следующих задач: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2) выявление типичных нарушений обязательных требований, причин, факторов и условий, способствующих возникновению указанных нарушений;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анализ случаев причинения вреда (ущерба) охраняемым законом ценностям, выявление источников и факторов риска причинения вреда (ущерба);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подготовка предложений об актуализации обязательных требований;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 По итогам обобщения правоприменительной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3. Доклад о правоприменительной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</w:t>
            </w:r>
            <w:r w:rsidRPr="00D84387">
              <w:rPr>
                <w:rFonts w:ascii="Times New Roman" w:eastAsia="Calibri" w:hAnsi="Times New Roman"/>
              </w:rPr>
              <w:lastRenderedPageBreak/>
              <w:t>обеспечивает публичное обсуждение проекта доклада о правоприменительной практике.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4. Доклад 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"Интернет" в сроки, указанные в положении о виде контроля.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5. Методическое обеспечение деятельности по обобщению правоприменительной практики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размещается на официальном сайте администрации сельского поселения в информационно-телекоммуникационной сети «Интернет», до 1 апреля года, следующего за отчетным годом.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Ответственный специалист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645B04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  <w:r w:rsidRPr="00BB640A">
              <w:rPr>
                <w:rFonts w:ascii="Times New Roman" w:eastAsia="Calibri" w:hAnsi="Times New Roman"/>
              </w:rPr>
              <w:t>е реже одного раза в год</w:t>
            </w:r>
          </w:p>
        </w:tc>
      </w:tr>
    </w:tbl>
    <w:p w:rsidR="00140289" w:rsidRPr="00D84387" w:rsidRDefault="00140289" w:rsidP="00140289">
      <w:pPr>
        <w:ind w:firstLine="709"/>
        <w:rPr>
          <w:rFonts w:ascii="Times New Roman" w:hAnsi="Times New Roman"/>
        </w:rPr>
      </w:pPr>
    </w:p>
    <w:p w:rsidR="00140289" w:rsidRPr="00D84387" w:rsidRDefault="00140289" w:rsidP="00140289">
      <w:pPr>
        <w:tabs>
          <w:tab w:val="left" w:pos="120"/>
        </w:tabs>
        <w:ind w:firstLine="709"/>
        <w:jc w:val="right"/>
        <w:rPr>
          <w:rFonts w:ascii="Times New Roman" w:hAnsi="Times New Roman"/>
        </w:rPr>
      </w:pPr>
    </w:p>
    <w:p w:rsidR="00140289" w:rsidRPr="00D84387" w:rsidRDefault="00140289" w:rsidP="00140289">
      <w:pPr>
        <w:ind w:firstLine="709"/>
        <w:rPr>
          <w:rFonts w:ascii="Times New Roman" w:hAnsi="Times New Roman"/>
        </w:rPr>
      </w:pPr>
    </w:p>
    <w:p w:rsidR="00140289" w:rsidRPr="00D84387" w:rsidRDefault="00140289" w:rsidP="001D091C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</w:p>
    <w:sectPr w:rsidR="00140289" w:rsidRPr="00D84387" w:rsidSect="008F36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FB5" w:rsidRDefault="00003FB5" w:rsidP="00166DE0">
      <w:r>
        <w:separator/>
      </w:r>
    </w:p>
  </w:endnote>
  <w:endnote w:type="continuationSeparator" w:id="0">
    <w:p w:rsidR="00003FB5" w:rsidRDefault="00003FB5" w:rsidP="0016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FB5" w:rsidRDefault="00003FB5" w:rsidP="00166DE0">
      <w:r>
        <w:separator/>
      </w:r>
    </w:p>
  </w:footnote>
  <w:footnote w:type="continuationSeparator" w:id="0">
    <w:p w:rsidR="00003FB5" w:rsidRDefault="00003FB5" w:rsidP="00166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166DE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97"/>
    <w:rsid w:val="00003FB5"/>
    <w:rsid w:val="00024037"/>
    <w:rsid w:val="00070B08"/>
    <w:rsid w:val="000C298A"/>
    <w:rsid w:val="000E419F"/>
    <w:rsid w:val="00140289"/>
    <w:rsid w:val="00166DE0"/>
    <w:rsid w:val="001D091C"/>
    <w:rsid w:val="00222004"/>
    <w:rsid w:val="00264BD4"/>
    <w:rsid w:val="002A62C8"/>
    <w:rsid w:val="003B3BAF"/>
    <w:rsid w:val="00483C8C"/>
    <w:rsid w:val="004C54E4"/>
    <w:rsid w:val="0054464E"/>
    <w:rsid w:val="0057543C"/>
    <w:rsid w:val="005A567E"/>
    <w:rsid w:val="005D7B1E"/>
    <w:rsid w:val="00645B04"/>
    <w:rsid w:val="006A0C83"/>
    <w:rsid w:val="007344EB"/>
    <w:rsid w:val="00775E9C"/>
    <w:rsid w:val="007A3BCD"/>
    <w:rsid w:val="00884A0B"/>
    <w:rsid w:val="008B38C9"/>
    <w:rsid w:val="008F3657"/>
    <w:rsid w:val="00986FC0"/>
    <w:rsid w:val="00B867FB"/>
    <w:rsid w:val="00C33798"/>
    <w:rsid w:val="00C35E79"/>
    <w:rsid w:val="00C54473"/>
    <w:rsid w:val="00C84097"/>
    <w:rsid w:val="00CB73B5"/>
    <w:rsid w:val="00D24937"/>
    <w:rsid w:val="00D4252F"/>
    <w:rsid w:val="00D54767"/>
    <w:rsid w:val="00D84387"/>
    <w:rsid w:val="00DC0311"/>
    <w:rsid w:val="00DC19C7"/>
    <w:rsid w:val="00DD1B26"/>
    <w:rsid w:val="00DE362D"/>
    <w:rsid w:val="00E02F15"/>
    <w:rsid w:val="00E0678B"/>
    <w:rsid w:val="00EF29FB"/>
    <w:rsid w:val="00F07057"/>
    <w:rsid w:val="00F731B7"/>
    <w:rsid w:val="00F91B9E"/>
    <w:rsid w:val="00F9212C"/>
    <w:rsid w:val="00FB4E3F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91DD4-6B41-403C-9914-54DA544F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8F365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F365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F365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F365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F365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66DE0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link w:val="a3"/>
    <w:semiHidden/>
    <w:rsid w:val="00166DE0"/>
    <w:rPr>
      <w:rFonts w:ascii="Times New Roman" w:eastAsia="Times New Roman" w:hAnsi="Times New Roman"/>
      <w:sz w:val="24"/>
      <w:szCs w:val="24"/>
    </w:rPr>
  </w:style>
  <w:style w:type="paragraph" w:styleId="a5">
    <w:name w:val="No Spacing"/>
    <w:uiPriority w:val="1"/>
    <w:qFormat/>
    <w:rsid w:val="00166DE0"/>
    <w:rPr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66DE0"/>
    <w:rPr>
      <w:sz w:val="28"/>
      <w:szCs w:val="28"/>
    </w:rPr>
  </w:style>
  <w:style w:type="paragraph" w:customStyle="1" w:styleId="ConsPlusNormal0">
    <w:name w:val="ConsPlusNormal"/>
    <w:link w:val="ConsPlusNormal"/>
    <w:uiPriority w:val="99"/>
    <w:qFormat/>
    <w:rsid w:val="00166DE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166DE0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paragraph" w:customStyle="1" w:styleId="Title">
    <w:name w:val="Title!Название НПА"/>
    <w:basedOn w:val="a"/>
    <w:rsid w:val="008F365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166DE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66DE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66DE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66DE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F3657"/>
    <w:rPr>
      <w:rFonts w:ascii="Arial" w:hAnsi="Arial"/>
      <w:b w:val="0"/>
      <w:i w:val="0"/>
      <w:iCs/>
      <w:color w:val="0000FF"/>
      <w:sz w:val="24"/>
      <w:u w:val="none"/>
    </w:rPr>
  </w:style>
  <w:style w:type="paragraph" w:styleId="a6">
    <w:name w:val="annotation text"/>
    <w:aliases w:val="!Равноширинный текст документа"/>
    <w:basedOn w:val="a"/>
    <w:link w:val="a7"/>
    <w:semiHidden/>
    <w:rsid w:val="008F3657"/>
    <w:rPr>
      <w:rFonts w:ascii="Courier" w:hAnsi="Courier"/>
      <w:sz w:val="22"/>
      <w:szCs w:val="20"/>
    </w:rPr>
  </w:style>
  <w:style w:type="character" w:customStyle="1" w:styleId="a7">
    <w:name w:val="Текст примечания Знак"/>
    <w:aliases w:val="!Равноширинный текст документа Знак"/>
    <w:link w:val="a6"/>
    <w:semiHidden/>
    <w:rsid w:val="00166DE0"/>
    <w:rPr>
      <w:rFonts w:ascii="Courier" w:eastAsia="Times New Roman" w:hAnsi="Courier"/>
      <w:sz w:val="22"/>
    </w:rPr>
  </w:style>
  <w:style w:type="character" w:styleId="a8">
    <w:name w:val="Hyperlink"/>
    <w:rsid w:val="008F3657"/>
    <w:rPr>
      <w:color w:val="0000FF"/>
      <w:u w:val="none"/>
    </w:rPr>
  </w:style>
  <w:style w:type="paragraph" w:styleId="a9">
    <w:name w:val="header"/>
    <w:basedOn w:val="a"/>
    <w:link w:val="aa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66DE0"/>
    <w:rPr>
      <w:rFonts w:ascii="Arial" w:eastAsia="Times New Roman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66DE0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8F365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F365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F365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d">
    <w:name w:val="FollowedHyperlink"/>
    <w:uiPriority w:val="99"/>
    <w:semiHidden/>
    <w:unhideWhenUsed/>
    <w:rsid w:val="00D4252F"/>
    <w:rPr>
      <w:color w:val="800080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B38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B38C9"/>
    <w:rPr>
      <w:rFonts w:ascii="Tahoma" w:eastAsia="Times New Roman" w:hAnsi="Tahoma" w:cs="Tahoma"/>
      <w:sz w:val="16"/>
      <w:szCs w:val="16"/>
    </w:rPr>
  </w:style>
  <w:style w:type="table" w:styleId="af0">
    <w:name w:val="Table Grid"/>
    <w:basedOn w:val="a1"/>
    <w:uiPriority w:val="59"/>
    <w:rsid w:val="00F731B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731B7"/>
    <w:rPr>
      <w:rFonts w:cs="Calibri"/>
      <w:color w:val="000000"/>
      <w:sz w:val="24"/>
      <w:szCs w:val="24"/>
    </w:rPr>
  </w:style>
  <w:style w:type="paragraph" w:styleId="af1">
    <w:name w:val="List Paragraph"/>
    <w:basedOn w:val="a"/>
    <w:link w:val="af2"/>
    <w:qFormat/>
    <w:rsid w:val="00F731B7"/>
    <w:pPr>
      <w:spacing w:after="200" w:line="276" w:lineRule="auto"/>
      <w:ind w:left="720" w:firstLine="0"/>
      <w:contextualSpacing/>
      <w:jc w:val="left"/>
    </w:pPr>
    <w:rPr>
      <w:rFonts w:ascii="Arial Black" w:eastAsia="Calibri" w:hAnsi="Arial Black"/>
      <w:sz w:val="20"/>
      <w:szCs w:val="20"/>
    </w:rPr>
  </w:style>
  <w:style w:type="paragraph" w:customStyle="1" w:styleId="ConsPlusTitle">
    <w:name w:val="ConsPlusTitle"/>
    <w:rsid w:val="00F731B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f2">
    <w:name w:val="Абзац списка Знак"/>
    <w:link w:val="af1"/>
    <w:locked/>
    <w:rsid w:val="00F731B7"/>
    <w:rPr>
      <w:rFonts w:ascii="Arial Black" w:hAnsi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106</TotalTime>
  <Pages>15</Pages>
  <Words>3947</Words>
  <Characters>22499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26394</CharactersWithSpaces>
  <SharedDoc>false</SharedDoc>
  <HLinks>
    <vt:vector size="6" baseType="variant">
      <vt:variant>
        <vt:i4>589912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consultantplus://offline/ref=352436B8E9A8BDB354E4067118007D803D9E2935026B80DB056C114E579BDEE1B620A34556F1E15DCA5F88F2EDB4D3A0289D2110EEr4d7H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NIKIT</cp:lastModifiedBy>
  <cp:revision>8</cp:revision>
  <cp:lastPrinted>2023-12-04T08:44:00Z</cp:lastPrinted>
  <dcterms:created xsi:type="dcterms:W3CDTF">2025-11-27T11:00:00Z</dcterms:created>
  <dcterms:modified xsi:type="dcterms:W3CDTF">2025-11-28T10:14:00Z</dcterms:modified>
</cp:coreProperties>
</file>